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940" w:rsidRPr="00CC5613" w:rsidRDefault="006B1BAA" w:rsidP="006B1BAA">
      <w:pPr>
        <w:jc w:val="left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附件:</w:t>
      </w:r>
    </w:p>
    <w:p w:rsidR="005A363E" w:rsidRDefault="005A363E"/>
    <w:p w:rsidR="004D5267" w:rsidRPr="006B1BAA" w:rsidRDefault="006B1BAA" w:rsidP="006B1BAA">
      <w:pPr>
        <w:rPr>
          <w:rFonts w:ascii="华文中宋" w:eastAsia="华文中宋" w:hAnsi="华文中宋"/>
          <w:sz w:val="30"/>
          <w:szCs w:val="30"/>
        </w:rPr>
      </w:pPr>
      <w:r w:rsidRPr="006B1BAA">
        <w:rPr>
          <w:rFonts w:ascii="华文中宋" w:eastAsia="华文中宋" w:hAnsi="华文中宋" w:hint="eastAsia"/>
          <w:sz w:val="30"/>
          <w:szCs w:val="30"/>
        </w:rPr>
        <w:t>一</w:t>
      </w:r>
      <w:r w:rsidR="004D5267" w:rsidRPr="006B1BAA">
        <w:rPr>
          <w:rFonts w:ascii="华文中宋" w:eastAsia="华文中宋" w:hAnsi="华文中宋" w:hint="eastAsia"/>
          <w:sz w:val="30"/>
          <w:szCs w:val="30"/>
        </w:rPr>
        <w:t>、宿舍内务</w:t>
      </w:r>
      <w:r w:rsidR="001E4BBF" w:rsidRPr="006B1BAA">
        <w:rPr>
          <w:rFonts w:ascii="华文中宋" w:eastAsia="华文中宋" w:hAnsi="华文中宋" w:hint="eastAsia"/>
          <w:sz w:val="30"/>
          <w:szCs w:val="30"/>
        </w:rPr>
        <w:t>集中</w:t>
      </w:r>
      <w:r w:rsidR="004D5267" w:rsidRPr="006B1BAA">
        <w:rPr>
          <w:rFonts w:ascii="华文中宋" w:eastAsia="华文中宋" w:hAnsi="华文中宋" w:hint="eastAsia"/>
          <w:sz w:val="30"/>
          <w:szCs w:val="30"/>
        </w:rPr>
        <w:t>检查</w:t>
      </w:r>
    </w:p>
    <w:p w:rsidR="004D5267" w:rsidRPr="008A1DBA" w:rsidRDefault="004D5267" w:rsidP="004D5267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A1DBA">
        <w:rPr>
          <w:rFonts w:ascii="仿宋_GB2312" w:eastAsia="仿宋_GB2312" w:hint="eastAsia"/>
          <w:sz w:val="30"/>
          <w:szCs w:val="30"/>
        </w:rPr>
        <w:t>活动时间</w:t>
      </w:r>
      <w:r>
        <w:rPr>
          <w:rFonts w:ascii="仿宋_GB2312" w:eastAsia="仿宋_GB2312" w:hint="eastAsia"/>
          <w:sz w:val="30"/>
          <w:szCs w:val="30"/>
        </w:rPr>
        <w:t>：2017.5.20-2017.6.20</w:t>
      </w:r>
    </w:p>
    <w:p w:rsidR="004D5267" w:rsidRDefault="004D5267" w:rsidP="004D5267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活动地点：16级学生宿舍</w:t>
      </w:r>
    </w:p>
    <w:p w:rsidR="004D5267" w:rsidRPr="001F1A32" w:rsidRDefault="004D5267" w:rsidP="001F1A32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活动内容：评比查分为卫生和安全两方面。卫生方面</w:t>
      </w:r>
      <w:r w:rsidR="001F1A32">
        <w:rPr>
          <w:rFonts w:ascii="仿宋_GB2312" w:eastAsia="仿宋_GB2312" w:hint="eastAsia"/>
          <w:sz w:val="30"/>
          <w:szCs w:val="30"/>
        </w:rPr>
        <w:t>与</w:t>
      </w:r>
      <w:r w:rsidR="001F1A32">
        <w:rPr>
          <w:rFonts w:ascii="仿宋_GB2312" w:eastAsia="仿宋_GB2312"/>
          <w:sz w:val="30"/>
          <w:szCs w:val="30"/>
        </w:rPr>
        <w:t>军训基地要求一致</w:t>
      </w:r>
      <w:r w:rsidR="001E4BBF">
        <w:rPr>
          <w:rFonts w:ascii="仿宋_GB2312" w:eastAsia="仿宋_GB2312" w:hint="eastAsia"/>
          <w:sz w:val="30"/>
          <w:szCs w:val="30"/>
        </w:rPr>
        <w:t>，</w:t>
      </w:r>
      <w:r w:rsidR="001E4BBF">
        <w:rPr>
          <w:rFonts w:ascii="仿宋_GB2312" w:eastAsia="仿宋_GB2312"/>
          <w:sz w:val="30"/>
          <w:szCs w:val="30"/>
        </w:rPr>
        <w:t>并会加大</w:t>
      </w:r>
      <w:r w:rsidR="001E4BBF">
        <w:rPr>
          <w:rFonts w:ascii="仿宋_GB2312" w:eastAsia="仿宋_GB2312" w:hint="eastAsia"/>
          <w:sz w:val="30"/>
          <w:szCs w:val="30"/>
        </w:rPr>
        <w:t>督导</w:t>
      </w:r>
      <w:r w:rsidR="001E4BBF">
        <w:rPr>
          <w:rFonts w:ascii="仿宋_GB2312" w:eastAsia="仿宋_GB2312"/>
          <w:sz w:val="30"/>
          <w:szCs w:val="30"/>
        </w:rPr>
        <w:t>频率</w:t>
      </w:r>
      <w:r w:rsidR="001F1A32">
        <w:rPr>
          <w:rFonts w:ascii="仿宋_GB2312" w:eastAsia="仿宋_GB2312"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安全方面涉及</w:t>
      </w:r>
      <w:r w:rsidRPr="009B5953">
        <w:rPr>
          <w:rFonts w:ascii="仿宋_GB2312" w:eastAsia="仿宋_GB2312" w:hAnsi="仿宋_GB2312" w:cs="仿宋_GB2312"/>
          <w:sz w:val="30"/>
          <w:szCs w:val="30"/>
        </w:rPr>
        <w:t>针对</w:t>
      </w:r>
      <w:r w:rsidRPr="009B5953">
        <w:rPr>
          <w:rFonts w:ascii="仿宋_GB2312" w:eastAsia="仿宋_GB2312" w:hAnsi="仿宋_GB2312" w:cs="仿宋_GB2312" w:hint="eastAsia"/>
          <w:sz w:val="30"/>
          <w:szCs w:val="30"/>
        </w:rPr>
        <w:t>违章电器、违章器械、烟、电、消防栓多个安全方面</w:t>
      </w:r>
      <w:r w:rsidRPr="009B5953">
        <w:rPr>
          <w:rFonts w:ascii="仿宋_GB2312" w:eastAsia="仿宋_GB2312" w:hAnsi="仿宋_GB2312" w:cs="仿宋_GB2312"/>
          <w:sz w:val="30"/>
          <w:szCs w:val="30"/>
        </w:rPr>
        <w:t>的标准</w:t>
      </w:r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:rsidR="004D5267" w:rsidRPr="006B1BAA" w:rsidRDefault="006B1BAA" w:rsidP="006B1BAA">
      <w:pPr>
        <w:rPr>
          <w:rFonts w:ascii="华文中宋" w:eastAsia="华文中宋" w:hAnsi="华文中宋"/>
          <w:sz w:val="30"/>
          <w:szCs w:val="30"/>
        </w:rPr>
      </w:pPr>
      <w:r w:rsidRPr="006B1BAA">
        <w:rPr>
          <w:rFonts w:ascii="华文中宋" w:eastAsia="华文中宋" w:hAnsi="华文中宋" w:hint="eastAsia"/>
          <w:sz w:val="30"/>
          <w:szCs w:val="30"/>
        </w:rPr>
        <w:t>二</w:t>
      </w:r>
      <w:r w:rsidR="004D5267" w:rsidRPr="006B1BAA">
        <w:rPr>
          <w:rFonts w:ascii="华文中宋" w:eastAsia="华文中宋" w:hAnsi="华文中宋" w:hint="eastAsia"/>
          <w:sz w:val="30"/>
          <w:szCs w:val="30"/>
        </w:rPr>
        <w:t>、宿舍长</w:t>
      </w:r>
      <w:r w:rsidR="0077053E" w:rsidRPr="006B1BAA">
        <w:rPr>
          <w:rFonts w:ascii="华文中宋" w:eastAsia="华文中宋" w:hAnsi="华文中宋" w:hint="eastAsia"/>
          <w:sz w:val="30"/>
          <w:szCs w:val="30"/>
        </w:rPr>
        <w:t>期末</w:t>
      </w:r>
      <w:r w:rsidR="004D5267" w:rsidRPr="006B1BAA">
        <w:rPr>
          <w:rFonts w:ascii="华文中宋" w:eastAsia="华文中宋" w:hAnsi="华文中宋" w:hint="eastAsia"/>
          <w:sz w:val="30"/>
          <w:szCs w:val="30"/>
        </w:rPr>
        <w:t>总结</w:t>
      </w:r>
      <w:r w:rsidR="005668E7">
        <w:rPr>
          <w:rFonts w:ascii="华文中宋" w:eastAsia="华文中宋" w:hAnsi="华文中宋" w:hint="eastAsia"/>
          <w:sz w:val="30"/>
          <w:szCs w:val="30"/>
        </w:rPr>
        <w:t>表彰</w:t>
      </w:r>
      <w:bookmarkStart w:id="0" w:name="_GoBack"/>
      <w:bookmarkEnd w:id="0"/>
      <w:r w:rsidR="004D5267" w:rsidRPr="006B1BAA">
        <w:rPr>
          <w:rFonts w:ascii="华文中宋" w:eastAsia="华文中宋" w:hAnsi="华文中宋" w:hint="eastAsia"/>
          <w:sz w:val="30"/>
          <w:szCs w:val="30"/>
        </w:rPr>
        <w:t>大会</w:t>
      </w:r>
    </w:p>
    <w:p w:rsidR="004D5267" w:rsidRDefault="004D5267" w:rsidP="004D5267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活动时间：2017.6.22</w:t>
      </w:r>
      <w:r w:rsidR="001F1A32">
        <w:rPr>
          <w:rFonts w:ascii="仿宋_GB2312" w:eastAsia="仿宋_GB2312" w:hAnsi="仿宋_GB2312" w:cs="仿宋_GB2312" w:hint="eastAsia"/>
          <w:sz w:val="30"/>
          <w:szCs w:val="30"/>
        </w:rPr>
        <w:t>（暂定）</w:t>
      </w:r>
    </w:p>
    <w:p w:rsidR="004D5267" w:rsidRDefault="004D5267" w:rsidP="004D5267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活动地点：学研C1121</w:t>
      </w:r>
    </w:p>
    <w:p w:rsidR="004D5267" w:rsidRDefault="001F1A32" w:rsidP="004D5267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评选奖项及方式：</w:t>
      </w:r>
    </w:p>
    <w:p w:rsidR="001E4BBF" w:rsidRPr="006B1BAA" w:rsidRDefault="001F1A32" w:rsidP="001E4BBF">
      <w:pPr>
        <w:pStyle w:val="a3"/>
        <w:ind w:left="600" w:firstLineChars="0" w:firstLine="0"/>
        <w:rPr>
          <w:rFonts w:ascii="仿宋_GB2312" w:eastAsia="仿宋_GB2312" w:hAnsi="仿宋_GB2312" w:cs="仿宋_GB2312"/>
          <w:b/>
          <w:sz w:val="30"/>
          <w:szCs w:val="30"/>
        </w:rPr>
      </w:pPr>
      <w:r w:rsidRPr="006B1BAA">
        <w:rPr>
          <w:rFonts w:ascii="仿宋_GB2312" w:eastAsia="仿宋_GB2312" w:hAnsi="仿宋_GB2312" w:cs="仿宋_GB2312" w:hint="eastAsia"/>
          <w:b/>
          <w:sz w:val="30"/>
          <w:szCs w:val="30"/>
        </w:rPr>
        <w:t>（1）</w:t>
      </w:r>
      <w:r w:rsidR="001E4BBF" w:rsidRPr="006B1BAA">
        <w:rPr>
          <w:rFonts w:ascii="仿宋_GB2312" w:eastAsia="仿宋_GB2312" w:hAnsi="仿宋_GB2312" w:cs="仿宋_GB2312" w:hint="eastAsia"/>
          <w:b/>
          <w:sz w:val="30"/>
          <w:szCs w:val="30"/>
        </w:rPr>
        <w:t>五星宿舍评选：宿舍申请</w:t>
      </w:r>
      <w:r w:rsidR="001E4BBF" w:rsidRPr="006B1BAA">
        <w:rPr>
          <w:rFonts w:ascii="仿宋_GB2312" w:eastAsia="仿宋_GB2312" w:hAnsi="仿宋_GB2312" w:cs="仿宋_GB2312"/>
          <w:b/>
          <w:sz w:val="30"/>
          <w:szCs w:val="30"/>
        </w:rPr>
        <w:t>+学院评审。</w:t>
      </w:r>
    </w:p>
    <w:p w:rsidR="004D5267" w:rsidRPr="00B44967" w:rsidRDefault="004D5267" w:rsidP="004D5267">
      <w:pPr>
        <w:ind w:firstLineChars="200" w:firstLine="600"/>
        <w:rPr>
          <w:rFonts w:ascii="仿宋_GB2312" w:eastAsia="仿宋_GB2312" w:hAnsi="仿宋_GB2312" w:cs="仿宋_GB2312"/>
          <w:color w:val="FF0000"/>
          <w:sz w:val="30"/>
          <w:szCs w:val="30"/>
        </w:rPr>
      </w:pPr>
      <w:r w:rsidRPr="006C3AB3">
        <w:rPr>
          <w:rFonts w:ascii="仿宋_GB2312" w:eastAsia="仿宋_GB2312" w:hAnsi="仿宋_GB2312" w:cs="仿宋_GB2312" w:hint="eastAsia"/>
          <w:sz w:val="30"/>
          <w:szCs w:val="30"/>
        </w:rPr>
        <w:t>要求：a、卫生之星</w:t>
      </w:r>
      <w:r w:rsidRPr="006C3AB3">
        <w:rPr>
          <w:rFonts w:ascii="仿宋_GB2312" w:eastAsia="仿宋_GB2312" w:hAnsi="仿宋_GB2312" w:cs="仿宋_GB2312"/>
          <w:sz w:val="30"/>
          <w:szCs w:val="30"/>
        </w:rPr>
        <w:t xml:space="preserve"> </w:t>
      </w:r>
      <w:r w:rsidRPr="006C3AB3">
        <w:rPr>
          <w:rFonts w:ascii="仿宋_GB2312" w:eastAsia="仿宋_GB2312" w:hAnsi="仿宋_GB2312" w:cs="仿宋_GB2312" w:hint="eastAsia"/>
          <w:sz w:val="30"/>
          <w:szCs w:val="30"/>
        </w:rPr>
        <w:t>宿舍环境整洁，卫生条件好，在</w:t>
      </w:r>
      <w:r>
        <w:rPr>
          <w:rFonts w:ascii="仿宋_GB2312" w:eastAsia="仿宋_GB2312" w:hAnsi="仿宋_GB2312" w:cs="仿宋_GB2312"/>
          <w:sz w:val="30"/>
          <w:szCs w:val="30"/>
        </w:rPr>
        <w:t xml:space="preserve"> 201</w:t>
      </w:r>
      <w:r>
        <w:rPr>
          <w:rFonts w:ascii="仿宋_GB2312" w:eastAsia="仿宋_GB2312" w:hAnsi="仿宋_GB2312" w:cs="仿宋_GB2312" w:hint="eastAsia"/>
          <w:sz w:val="30"/>
          <w:szCs w:val="30"/>
        </w:rPr>
        <w:t>6</w:t>
      </w:r>
      <w:r>
        <w:rPr>
          <w:rFonts w:ascii="仿宋_GB2312" w:eastAsia="仿宋_GB2312" w:hAnsi="仿宋_GB2312" w:cs="仿宋_GB2312"/>
          <w:sz w:val="30"/>
          <w:szCs w:val="30"/>
        </w:rPr>
        <w:t>-201</w:t>
      </w:r>
      <w:r>
        <w:rPr>
          <w:rFonts w:ascii="仿宋_GB2312" w:eastAsia="仿宋_GB2312" w:hAnsi="仿宋_GB2312" w:cs="仿宋_GB2312" w:hint="eastAsia"/>
          <w:sz w:val="30"/>
          <w:szCs w:val="30"/>
        </w:rPr>
        <w:t>7</w:t>
      </w:r>
      <w:r w:rsidRPr="006C3AB3">
        <w:rPr>
          <w:rFonts w:ascii="仿宋_GB2312" w:eastAsia="仿宋_GB2312" w:hAnsi="仿宋_GB2312" w:cs="仿宋_GB2312"/>
          <w:sz w:val="30"/>
          <w:szCs w:val="30"/>
        </w:rPr>
        <w:t xml:space="preserve"> </w:t>
      </w:r>
      <w:r w:rsidRPr="006C3AB3">
        <w:rPr>
          <w:rFonts w:ascii="仿宋_GB2312" w:eastAsia="仿宋_GB2312" w:hAnsi="仿宋_GB2312" w:cs="仿宋_GB2312" w:hint="eastAsia"/>
          <w:sz w:val="30"/>
          <w:szCs w:val="30"/>
        </w:rPr>
        <w:t>学年</w:t>
      </w:r>
      <w:r>
        <w:rPr>
          <w:rFonts w:ascii="仿宋_GB2312" w:eastAsia="仿宋_GB2312" w:hAnsi="仿宋_GB2312" w:cs="仿宋_GB2312" w:hint="eastAsia"/>
          <w:sz w:val="30"/>
          <w:szCs w:val="30"/>
        </w:rPr>
        <w:t>学校</w:t>
      </w:r>
      <w:r w:rsidRPr="006C3AB3">
        <w:rPr>
          <w:rFonts w:ascii="仿宋_GB2312" w:eastAsia="仿宋_GB2312" w:hAnsi="仿宋_GB2312" w:cs="仿宋_GB2312" w:hint="eastAsia"/>
          <w:sz w:val="30"/>
          <w:szCs w:val="30"/>
        </w:rPr>
        <w:t>日常卫生检查中平均成绩在</w:t>
      </w:r>
      <w:r w:rsidRPr="006C3AB3">
        <w:rPr>
          <w:rFonts w:ascii="仿宋_GB2312" w:eastAsia="仿宋_GB2312" w:hAnsi="仿宋_GB2312" w:cs="仿宋_GB2312"/>
          <w:sz w:val="30"/>
          <w:szCs w:val="30"/>
        </w:rPr>
        <w:t xml:space="preserve"> 80 </w:t>
      </w:r>
      <w:r>
        <w:rPr>
          <w:rFonts w:ascii="仿宋_GB2312" w:eastAsia="仿宋_GB2312" w:hAnsi="仿宋_GB2312" w:cs="仿宋_GB2312" w:hint="eastAsia"/>
          <w:sz w:val="30"/>
          <w:szCs w:val="30"/>
        </w:rPr>
        <w:t>分以上且无不及格情况；学院自律部检查中多次获得“优秀宿舍称号”。</w:t>
      </w:r>
      <w:r w:rsidRPr="006C3AB3">
        <w:rPr>
          <w:rFonts w:ascii="仿宋_GB2312" w:eastAsia="仿宋_GB2312" w:hAnsi="仿宋_GB2312" w:cs="仿宋_GB2312" w:hint="eastAsia"/>
          <w:sz w:val="30"/>
          <w:szCs w:val="30"/>
        </w:rPr>
        <w:t>b、安全之星 遵守学校住宿管理办法的各项规定，积极配合学生公寓各项管理工作，宿舍成员安全意识强，在</w:t>
      </w:r>
      <w:r>
        <w:rPr>
          <w:rFonts w:ascii="仿宋_GB2312" w:eastAsia="仿宋_GB2312" w:hAnsi="仿宋_GB2312" w:cs="仿宋_GB2312"/>
          <w:sz w:val="30"/>
          <w:szCs w:val="30"/>
        </w:rPr>
        <w:t xml:space="preserve"> 201</w:t>
      </w:r>
      <w:r>
        <w:rPr>
          <w:rFonts w:ascii="仿宋_GB2312" w:eastAsia="仿宋_GB2312" w:hAnsi="仿宋_GB2312" w:cs="仿宋_GB2312" w:hint="eastAsia"/>
          <w:sz w:val="30"/>
          <w:szCs w:val="30"/>
        </w:rPr>
        <w:t>6</w:t>
      </w:r>
      <w:r>
        <w:rPr>
          <w:rFonts w:ascii="仿宋_GB2312" w:eastAsia="仿宋_GB2312" w:hAnsi="仿宋_GB2312" w:cs="仿宋_GB2312"/>
          <w:sz w:val="30"/>
          <w:szCs w:val="30"/>
        </w:rPr>
        <w:t>-201</w:t>
      </w:r>
      <w:r>
        <w:rPr>
          <w:rFonts w:ascii="仿宋_GB2312" w:eastAsia="仿宋_GB2312" w:hAnsi="仿宋_GB2312" w:cs="仿宋_GB2312" w:hint="eastAsia"/>
          <w:sz w:val="30"/>
          <w:szCs w:val="30"/>
        </w:rPr>
        <w:t>7</w:t>
      </w:r>
      <w:r w:rsidRPr="006C3AB3">
        <w:rPr>
          <w:rFonts w:ascii="仿宋_GB2312" w:eastAsia="仿宋_GB2312" w:hAnsi="仿宋_GB2312" w:cs="仿宋_GB2312"/>
          <w:sz w:val="30"/>
          <w:szCs w:val="30"/>
        </w:rPr>
        <w:t xml:space="preserve"> </w:t>
      </w:r>
      <w:r w:rsidRPr="006C3AB3">
        <w:rPr>
          <w:rFonts w:ascii="仿宋_GB2312" w:eastAsia="仿宋_GB2312" w:hAnsi="仿宋_GB2312" w:cs="仿宋_GB2312" w:hint="eastAsia"/>
          <w:sz w:val="30"/>
          <w:szCs w:val="30"/>
        </w:rPr>
        <w:t>学年无任何宿舍违纪行为。c、学习之星 学习氛围浓厚，宿舍成员积极参与学校组织的学术创新活动，取得一定成果，全体宿舍成员</w:t>
      </w:r>
      <w:r>
        <w:rPr>
          <w:rFonts w:ascii="仿宋_GB2312" w:eastAsia="仿宋_GB2312" w:hAnsi="仿宋_GB2312" w:cs="仿宋_GB2312"/>
          <w:sz w:val="30"/>
          <w:szCs w:val="30"/>
        </w:rPr>
        <w:t xml:space="preserve"> 201</w:t>
      </w:r>
      <w:r>
        <w:rPr>
          <w:rFonts w:ascii="仿宋_GB2312" w:eastAsia="仿宋_GB2312" w:hAnsi="仿宋_GB2312" w:cs="仿宋_GB2312" w:hint="eastAsia"/>
          <w:sz w:val="30"/>
          <w:szCs w:val="30"/>
        </w:rPr>
        <w:t>6</w:t>
      </w:r>
      <w:r>
        <w:rPr>
          <w:rFonts w:ascii="仿宋_GB2312" w:eastAsia="仿宋_GB2312" w:hAnsi="仿宋_GB2312" w:cs="仿宋_GB2312"/>
          <w:sz w:val="30"/>
          <w:szCs w:val="30"/>
        </w:rPr>
        <w:t>-201</w:t>
      </w:r>
      <w:r>
        <w:rPr>
          <w:rFonts w:ascii="仿宋_GB2312" w:eastAsia="仿宋_GB2312" w:hAnsi="仿宋_GB2312" w:cs="仿宋_GB2312" w:hint="eastAsia"/>
          <w:sz w:val="30"/>
          <w:szCs w:val="30"/>
        </w:rPr>
        <w:t>7上学期</w:t>
      </w:r>
      <w:r w:rsidRPr="006C3AB3">
        <w:rPr>
          <w:rFonts w:ascii="仿宋_GB2312" w:eastAsia="仿宋_GB2312" w:hAnsi="仿宋_GB2312" w:cs="仿宋_GB2312" w:hint="eastAsia"/>
          <w:sz w:val="30"/>
          <w:szCs w:val="30"/>
        </w:rPr>
        <w:t>平均学分积</w:t>
      </w:r>
      <w:r w:rsidRPr="006C3AB3">
        <w:rPr>
          <w:rFonts w:ascii="仿宋_GB2312" w:eastAsia="仿宋_GB2312" w:hAnsi="仿宋_GB2312" w:cs="仿宋_GB2312"/>
          <w:sz w:val="30"/>
          <w:szCs w:val="30"/>
        </w:rPr>
        <w:t xml:space="preserve"> 80 </w:t>
      </w:r>
      <w:r w:rsidRPr="006C3AB3">
        <w:rPr>
          <w:rFonts w:ascii="仿宋_GB2312" w:eastAsia="仿宋_GB2312" w:hAnsi="仿宋_GB2312" w:cs="仿宋_GB2312" w:hint="eastAsia"/>
          <w:sz w:val="30"/>
          <w:szCs w:val="30"/>
        </w:rPr>
        <w:t>分以上，宿舍成员无挂科。</w:t>
      </w:r>
      <w:r w:rsidRPr="001F1A32">
        <w:rPr>
          <w:rFonts w:ascii="仿宋_GB2312" w:eastAsia="仿宋_GB2312" w:hAnsi="仿宋_GB2312" w:cs="仿宋_GB2312" w:hint="eastAsia"/>
          <w:sz w:val="30"/>
          <w:szCs w:val="30"/>
        </w:rPr>
        <w:t>d、活力之星 宿舍成员注重宿舍文化建设，凝聚力强，人际关系和谐，具有互帮互助、共同进步的良好宿舍氛围。宿舍活动丰富。</w:t>
      </w:r>
      <w:r w:rsidRPr="001F1A32">
        <w:rPr>
          <w:rFonts w:ascii="仿宋_GB2312" w:eastAsia="仿宋_GB2312" w:hAnsi="仿宋_GB2312" w:cs="仿宋_GB2312"/>
          <w:sz w:val="30"/>
          <w:szCs w:val="30"/>
        </w:rPr>
        <w:t>e</w:t>
      </w:r>
      <w:r w:rsidRPr="001F1A32">
        <w:rPr>
          <w:rFonts w:ascii="仿宋_GB2312" w:eastAsia="仿宋_GB2312" w:hAnsi="仿宋_GB2312" w:cs="仿宋_GB2312" w:hint="eastAsia"/>
          <w:sz w:val="30"/>
          <w:szCs w:val="30"/>
        </w:rPr>
        <w:t>、健康之星 宿</w:t>
      </w:r>
      <w:r w:rsidRPr="001F1A32">
        <w:rPr>
          <w:rFonts w:ascii="仿宋_GB2312" w:eastAsia="仿宋_GB2312" w:hAnsi="仿宋_GB2312" w:cs="仿宋_GB2312" w:hint="eastAsia"/>
          <w:sz w:val="30"/>
          <w:szCs w:val="30"/>
        </w:rPr>
        <w:lastRenderedPageBreak/>
        <w:t>舍成员多人积极参加学院学校活动，积极锻炼身体、增强体魄，营造健康向上的优良风气。</w:t>
      </w:r>
    </w:p>
    <w:p w:rsidR="004D5267" w:rsidRPr="00B44967" w:rsidRDefault="004D5267" w:rsidP="004D5267">
      <w:pPr>
        <w:ind w:firstLineChars="200" w:firstLine="600"/>
        <w:rPr>
          <w:rFonts w:ascii="仿宋_GB2312" w:eastAsia="仿宋_GB2312" w:hAnsi="仿宋_GB2312" w:cs="仿宋_GB2312"/>
          <w:color w:val="FF0000"/>
          <w:sz w:val="30"/>
          <w:szCs w:val="30"/>
        </w:rPr>
      </w:pP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以上五项评比标准，</w:t>
      </w:r>
      <w:r w:rsidR="006B1BAA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原则</w:t>
      </w:r>
      <w:r w:rsidR="006B1BAA">
        <w:rPr>
          <w:rFonts w:ascii="仿宋_GB2312" w:eastAsia="仿宋_GB2312" w:hAnsi="仿宋_GB2312" w:cs="仿宋_GB2312"/>
          <w:color w:val="FF0000"/>
          <w:sz w:val="30"/>
          <w:szCs w:val="30"/>
        </w:rPr>
        <w:t>上按照</w:t>
      </w: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卫生占</w:t>
      </w:r>
      <w:r w:rsidR="006B1BAA">
        <w:rPr>
          <w:rFonts w:ascii="仿宋_GB2312" w:eastAsia="仿宋_GB2312" w:hAnsi="仿宋_GB2312" w:cs="仿宋_GB2312"/>
          <w:color w:val="FF0000"/>
          <w:sz w:val="30"/>
          <w:szCs w:val="30"/>
        </w:rPr>
        <w:t>4</w:t>
      </w: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0%，安全占</w:t>
      </w:r>
      <w:r w:rsidR="006B1BAA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2</w:t>
      </w: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0%，其余</w:t>
      </w:r>
      <w:r w:rsidR="006B1BAA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4</w:t>
      </w: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项各占10%。【卫生评比单项说明：2017.5.20前查宿舍结果占总分的40%，2017.5.20-2017.6.20分数占60%，</w:t>
      </w:r>
      <w:r w:rsidR="00DA4D63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各年级均</w:t>
      </w:r>
      <w:r w:rsidR="00DA4D63">
        <w:rPr>
          <w:rFonts w:ascii="仿宋_GB2312" w:eastAsia="仿宋_GB2312" w:hAnsi="仿宋_GB2312" w:cs="仿宋_GB2312"/>
          <w:color w:val="FF0000"/>
          <w:sz w:val="30"/>
          <w:szCs w:val="30"/>
        </w:rPr>
        <w:t>按此标准进行</w:t>
      </w:r>
      <w:r w:rsidR="00DA4D63"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，</w:t>
      </w: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在2017.5.20-2017.6.20期间表现特别突出或有明显进步的宿舍，可获得额外加分。】</w:t>
      </w:r>
    </w:p>
    <w:p w:rsidR="004D5267" w:rsidRPr="001F1A32" w:rsidRDefault="001F1A32" w:rsidP="001F1A32">
      <w:pPr>
        <w:ind w:firstLineChars="140" w:firstLine="420"/>
        <w:rPr>
          <w:rFonts w:ascii="仿宋_GB2312" w:eastAsia="仿宋_GB2312" w:hAnsi="仿宋_GB2312" w:cs="仿宋_GB2312"/>
          <w:sz w:val="30"/>
          <w:szCs w:val="30"/>
        </w:rPr>
      </w:pPr>
      <w:r w:rsidRPr="001F1A32">
        <w:rPr>
          <w:rFonts w:ascii="仿宋_GB2312" w:eastAsia="仿宋_GB2312" w:hAnsi="仿宋_GB2312" w:cs="仿宋_GB2312" w:hint="eastAsia"/>
          <w:sz w:val="30"/>
          <w:szCs w:val="30"/>
        </w:rPr>
        <w:t>（</w:t>
      </w:r>
      <w:r w:rsidRPr="001F1A32">
        <w:rPr>
          <w:rFonts w:ascii="仿宋_GB2312" w:eastAsia="仿宋_GB2312" w:hAnsi="仿宋_GB2312" w:cs="仿宋_GB2312"/>
          <w:sz w:val="30"/>
          <w:szCs w:val="30"/>
        </w:rPr>
        <w:t>2</w:t>
      </w:r>
      <w:r w:rsidRPr="001F1A32">
        <w:rPr>
          <w:rFonts w:ascii="仿宋_GB2312" w:eastAsia="仿宋_GB2312" w:hAnsi="仿宋_GB2312" w:cs="仿宋_GB2312" w:hint="eastAsia"/>
          <w:sz w:val="30"/>
          <w:szCs w:val="30"/>
        </w:rPr>
        <w:t>）</w:t>
      </w:r>
      <w:r w:rsidR="00DA4D63">
        <w:rPr>
          <w:rFonts w:ascii="仿宋_GB2312" w:eastAsia="仿宋_GB2312" w:hAnsi="仿宋_GB2312" w:cs="仿宋_GB2312" w:hint="eastAsia"/>
          <w:sz w:val="30"/>
          <w:szCs w:val="30"/>
        </w:rPr>
        <w:t>优秀宿舍长评选：学院</w:t>
      </w:r>
      <w:r w:rsidR="00DA4D63">
        <w:rPr>
          <w:rFonts w:ascii="仿宋_GB2312" w:eastAsia="仿宋_GB2312" w:hAnsi="仿宋_GB2312" w:cs="仿宋_GB2312"/>
          <w:sz w:val="30"/>
          <w:szCs w:val="30"/>
        </w:rPr>
        <w:t>评审。</w:t>
      </w:r>
    </w:p>
    <w:p w:rsidR="00047E88" w:rsidRDefault="004D5267" w:rsidP="00047E88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要求：</w:t>
      </w:r>
      <w:r w:rsidRPr="008A1DBA">
        <w:rPr>
          <w:rFonts w:ascii="仿宋_GB2312" w:eastAsia="仿宋_GB2312" w:hint="eastAsia"/>
          <w:sz w:val="30"/>
          <w:szCs w:val="30"/>
        </w:rPr>
        <w:t>a.一学期参与查舍达5次以上，表现积极，认真负责，不迟到不早退。</w:t>
      </w:r>
      <w:r w:rsidRPr="00496362">
        <w:rPr>
          <w:rFonts w:ascii="仿宋_GB2312" w:eastAsia="仿宋_GB2312" w:hint="eastAsia"/>
          <w:sz w:val="30"/>
          <w:szCs w:val="30"/>
        </w:rPr>
        <w:t>b.个人床位评分不低于80分，无不及格情况，无违纪行为。c.所在宿舍卫生情况表现优秀，获得“优秀宿舍”称号次数多或在学校检查中获得高分，无违纪行为。</w:t>
      </w:r>
    </w:p>
    <w:p w:rsidR="00DA4D63" w:rsidRDefault="00DA4D63" w:rsidP="00047E88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【卫生评比单项说明：2017.5.20前查宿舍结果占总分的40%，2017.5.20-2017.6.20分数占60%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，各年级均</w:t>
      </w:r>
      <w:r>
        <w:rPr>
          <w:rFonts w:ascii="仿宋_GB2312" w:eastAsia="仿宋_GB2312" w:hAnsi="仿宋_GB2312" w:cs="仿宋_GB2312"/>
          <w:color w:val="FF0000"/>
          <w:sz w:val="30"/>
          <w:szCs w:val="30"/>
        </w:rPr>
        <w:t>按此标准进行</w:t>
      </w: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，在2017.5.20-2017.6.20期间</w:t>
      </w:r>
      <w:r w:rsidR="0077053E">
        <w:rPr>
          <w:rFonts w:ascii="仿宋_GB2312" w:eastAsia="仿宋_GB2312" w:hAnsi="仿宋_GB2312" w:cs="仿宋_GB2312"/>
          <w:color w:val="FF0000"/>
          <w:sz w:val="30"/>
          <w:szCs w:val="30"/>
        </w:rPr>
        <w:t>发挥</w:t>
      </w:r>
      <w:r w:rsidR="0077053E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突出</w:t>
      </w:r>
      <w:r w:rsidR="0077053E">
        <w:rPr>
          <w:rFonts w:ascii="仿宋_GB2312" w:eastAsia="仿宋_GB2312" w:hAnsi="仿宋_GB2312" w:cs="仿宋_GB2312"/>
          <w:color w:val="FF0000"/>
          <w:sz w:val="30"/>
          <w:szCs w:val="30"/>
        </w:rPr>
        <w:t>作用的宿舍长</w:t>
      </w:r>
      <w:r w:rsidRPr="00B4496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，可获得额外加分。】</w:t>
      </w:r>
      <w:r w:rsidR="002A6EA1">
        <w:rPr>
          <w:rFonts w:ascii="仿宋_GB2312" w:eastAsia="仿宋_GB2312" w:hAnsi="仿宋_GB2312" w:cs="仿宋_GB2312"/>
          <w:color w:val="FF0000"/>
          <w:sz w:val="30"/>
          <w:szCs w:val="30"/>
        </w:rPr>
        <w:t>。</w:t>
      </w:r>
    </w:p>
    <w:p w:rsidR="00047E88" w:rsidRDefault="00047E88" w:rsidP="00047E88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可能会根据实际情况微调评选细则。</w:t>
      </w:r>
    </w:p>
    <w:p w:rsidR="004D5267" w:rsidRPr="00047E88" w:rsidRDefault="004D5267" w:rsidP="00496362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4D5267" w:rsidRPr="004D5267" w:rsidRDefault="004D5267"/>
    <w:sectPr w:rsidR="004D5267" w:rsidRPr="004D5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EBA" w:rsidRDefault="00551EBA" w:rsidP="004D5267">
      <w:r>
        <w:separator/>
      </w:r>
    </w:p>
  </w:endnote>
  <w:endnote w:type="continuationSeparator" w:id="0">
    <w:p w:rsidR="00551EBA" w:rsidRDefault="00551EBA" w:rsidP="004D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Microsoft YaHei U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EBA" w:rsidRDefault="00551EBA" w:rsidP="004D5267">
      <w:r>
        <w:separator/>
      </w:r>
    </w:p>
  </w:footnote>
  <w:footnote w:type="continuationSeparator" w:id="0">
    <w:p w:rsidR="00551EBA" w:rsidRDefault="00551EBA" w:rsidP="004D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31A1"/>
    <w:multiLevelType w:val="hybridMultilevel"/>
    <w:tmpl w:val="2A66E566"/>
    <w:lvl w:ilvl="0" w:tplc="949207D6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653D1F"/>
    <w:multiLevelType w:val="hybridMultilevel"/>
    <w:tmpl w:val="3052404C"/>
    <w:lvl w:ilvl="0" w:tplc="4D5E8E56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93B577E"/>
    <w:multiLevelType w:val="hybridMultilevel"/>
    <w:tmpl w:val="AD529A7E"/>
    <w:lvl w:ilvl="0" w:tplc="3E5A8774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BF4128C"/>
    <w:multiLevelType w:val="hybridMultilevel"/>
    <w:tmpl w:val="86EC70A0"/>
    <w:lvl w:ilvl="0" w:tplc="CFAC9F78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5958A5"/>
    <w:multiLevelType w:val="hybridMultilevel"/>
    <w:tmpl w:val="FA6A428E"/>
    <w:lvl w:ilvl="0" w:tplc="6A56070A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B43546F"/>
    <w:multiLevelType w:val="hybridMultilevel"/>
    <w:tmpl w:val="D0FAC82E"/>
    <w:lvl w:ilvl="0" w:tplc="3E5A8774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3574D76"/>
    <w:multiLevelType w:val="hybridMultilevel"/>
    <w:tmpl w:val="D4DC843C"/>
    <w:lvl w:ilvl="0" w:tplc="3E5A8774">
      <w:start w:val="1"/>
      <w:numFmt w:val="bullet"/>
      <w:lvlText w:val="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>
    <w:nsid w:val="3D0E0437"/>
    <w:multiLevelType w:val="hybridMultilevel"/>
    <w:tmpl w:val="09E62292"/>
    <w:lvl w:ilvl="0" w:tplc="6028483E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F572CB0"/>
    <w:multiLevelType w:val="hybridMultilevel"/>
    <w:tmpl w:val="0AC68FE0"/>
    <w:lvl w:ilvl="0" w:tplc="4D5E8E56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A7E6520"/>
    <w:multiLevelType w:val="hybridMultilevel"/>
    <w:tmpl w:val="214CA682"/>
    <w:lvl w:ilvl="0" w:tplc="EE3622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DDD3011"/>
    <w:multiLevelType w:val="hybridMultilevel"/>
    <w:tmpl w:val="B8C03FCC"/>
    <w:lvl w:ilvl="0" w:tplc="F482A14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5DA17B0"/>
    <w:multiLevelType w:val="hybridMultilevel"/>
    <w:tmpl w:val="F4005E8C"/>
    <w:lvl w:ilvl="0" w:tplc="3E5A8774">
      <w:start w:val="1"/>
      <w:numFmt w:val="bullet"/>
      <w:lvlText w:val=""/>
      <w:lvlJc w:val="left"/>
      <w:pPr>
        <w:ind w:left="2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2">
    <w:nsid w:val="688C0248"/>
    <w:multiLevelType w:val="hybridMultilevel"/>
    <w:tmpl w:val="4A32C4B4"/>
    <w:lvl w:ilvl="0" w:tplc="4AF87646">
      <w:start w:val="1"/>
      <w:numFmt w:val="bullet"/>
      <w:lvlText w:val="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D477B3C"/>
    <w:multiLevelType w:val="hybridMultilevel"/>
    <w:tmpl w:val="DA64B440"/>
    <w:lvl w:ilvl="0" w:tplc="3E5A8774">
      <w:start w:val="1"/>
      <w:numFmt w:val="bullet"/>
      <w:lvlText w:val="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74D18AC"/>
    <w:multiLevelType w:val="hybridMultilevel"/>
    <w:tmpl w:val="539E2D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0"/>
  </w:num>
  <w:num w:numId="7">
    <w:abstractNumId w:val="3"/>
  </w:num>
  <w:num w:numId="8">
    <w:abstractNumId w:val="2"/>
  </w:num>
  <w:num w:numId="9">
    <w:abstractNumId w:val="1"/>
  </w:num>
  <w:num w:numId="10">
    <w:abstractNumId w:val="4"/>
  </w:num>
  <w:num w:numId="11">
    <w:abstractNumId w:val="9"/>
  </w:num>
  <w:num w:numId="12">
    <w:abstractNumId w:val="7"/>
  </w:num>
  <w:num w:numId="13">
    <w:abstractNumId w:val="10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6C"/>
    <w:rsid w:val="00047E88"/>
    <w:rsid w:val="001E4BBF"/>
    <w:rsid w:val="001F1A32"/>
    <w:rsid w:val="002629B4"/>
    <w:rsid w:val="0027357C"/>
    <w:rsid w:val="002A6EA1"/>
    <w:rsid w:val="00396DB2"/>
    <w:rsid w:val="0046506C"/>
    <w:rsid w:val="0048119E"/>
    <w:rsid w:val="00496362"/>
    <w:rsid w:val="004D5267"/>
    <w:rsid w:val="00551EBA"/>
    <w:rsid w:val="005601CE"/>
    <w:rsid w:val="005668E7"/>
    <w:rsid w:val="005A363E"/>
    <w:rsid w:val="006347DE"/>
    <w:rsid w:val="006B1BAA"/>
    <w:rsid w:val="006C3AB3"/>
    <w:rsid w:val="0077053E"/>
    <w:rsid w:val="008A1DBA"/>
    <w:rsid w:val="00983EEB"/>
    <w:rsid w:val="009B5953"/>
    <w:rsid w:val="00A927F5"/>
    <w:rsid w:val="00CC5613"/>
    <w:rsid w:val="00D70940"/>
    <w:rsid w:val="00DA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74F02B-B137-4ED9-B66C-35B2D5FD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19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D5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526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5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52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144</Words>
  <Characters>827</Characters>
  <Application>Microsoft Office Word</Application>
  <DocSecurity>0</DocSecurity>
  <Lines>6</Lines>
  <Paragraphs>1</Paragraphs>
  <ScaleCrop>false</ScaleCrop>
  <Company>人文社会科学学院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16</cp:revision>
  <dcterms:created xsi:type="dcterms:W3CDTF">2017-05-10T12:18:00Z</dcterms:created>
  <dcterms:modified xsi:type="dcterms:W3CDTF">2017-05-17T03:33:00Z</dcterms:modified>
</cp:coreProperties>
</file>