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678" w:rsidRPr="00345678" w:rsidRDefault="00345678" w:rsidP="00345678">
      <w:pPr>
        <w:ind w:rightChars="-295" w:right="-619"/>
        <w:jc w:val="center"/>
        <w:rPr>
          <w:rFonts w:asciiTheme="minorEastAsia" w:eastAsiaTheme="minorEastAsia" w:hAnsiTheme="minorEastAsia"/>
          <w:b/>
          <w:sz w:val="32"/>
          <w:szCs w:val="32"/>
        </w:rPr>
      </w:pPr>
      <w:r w:rsidRPr="00345678">
        <w:rPr>
          <w:rFonts w:asciiTheme="minorEastAsia" w:eastAsiaTheme="minorEastAsia" w:hAnsiTheme="minorEastAsia" w:hint="eastAsia"/>
          <w:b/>
          <w:sz w:val="32"/>
          <w:szCs w:val="32"/>
        </w:rPr>
        <w:t>人文学院</w:t>
      </w:r>
      <w:r w:rsidRPr="00345678">
        <w:rPr>
          <w:rFonts w:asciiTheme="minorEastAsia" w:eastAsiaTheme="minorEastAsia" w:hAnsiTheme="minorEastAsia"/>
          <w:b/>
          <w:sz w:val="32"/>
          <w:szCs w:val="32"/>
        </w:rPr>
        <w:t>20</w:t>
      </w:r>
      <w:r w:rsidRPr="00345678">
        <w:rPr>
          <w:rFonts w:asciiTheme="minorEastAsia" w:eastAsiaTheme="minorEastAsia" w:hAnsiTheme="minorEastAsia" w:hint="eastAsia"/>
          <w:b/>
          <w:sz w:val="32"/>
          <w:szCs w:val="32"/>
        </w:rPr>
        <w:t>12-2013学</w:t>
      </w:r>
      <w:r w:rsidRPr="00345678">
        <w:rPr>
          <w:rFonts w:asciiTheme="minorEastAsia" w:eastAsiaTheme="minorEastAsia" w:hAnsiTheme="minorEastAsia"/>
          <w:b/>
          <w:sz w:val="32"/>
          <w:szCs w:val="32"/>
        </w:rPr>
        <w:t>年评优工作安排意见</w:t>
      </w:r>
    </w:p>
    <w:p w:rsidR="00345678" w:rsidRPr="00345678" w:rsidRDefault="00345678" w:rsidP="00345678">
      <w:pPr>
        <w:rPr>
          <w:rFonts w:asciiTheme="minorEastAsia" w:eastAsiaTheme="minorEastAsia" w:hAnsiTheme="minorEastAsia"/>
          <w:sz w:val="24"/>
        </w:rPr>
      </w:pPr>
      <w:r w:rsidRPr="00345678">
        <w:rPr>
          <w:rFonts w:asciiTheme="minorEastAsia" w:eastAsiaTheme="minorEastAsia" w:hAnsiTheme="minorEastAsia" w:hint="eastAsia"/>
          <w:sz w:val="24"/>
        </w:rPr>
        <w:t>各班级、同学：</w:t>
      </w:r>
    </w:p>
    <w:p w:rsidR="00345678" w:rsidRPr="00345678" w:rsidRDefault="00345678" w:rsidP="00345678">
      <w:pPr>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北京林业大学2013年评优工作定于2013年9月下旬至11月中旬进行，本次评优工作内容包括：国家奖学金、国家励志奖学金以及学校各类奖学金、三好学生、优秀学生干部、优良学风班和优秀班主任的评定。</w:t>
      </w:r>
    </w:p>
    <w:p w:rsidR="00345678" w:rsidRPr="00345678" w:rsidRDefault="00345678" w:rsidP="00345678">
      <w:pPr>
        <w:spacing w:line="360" w:lineRule="auto"/>
        <w:rPr>
          <w:rFonts w:asciiTheme="minorEastAsia" w:eastAsiaTheme="minorEastAsia" w:hAnsiTheme="minorEastAsia"/>
          <w:b/>
          <w:bCs/>
          <w:sz w:val="24"/>
        </w:rPr>
      </w:pPr>
      <w:r w:rsidRPr="00345678">
        <w:rPr>
          <w:rFonts w:asciiTheme="minorEastAsia" w:eastAsiaTheme="minorEastAsia" w:hAnsiTheme="minorEastAsia" w:hint="eastAsia"/>
          <w:b/>
          <w:bCs/>
          <w:sz w:val="24"/>
        </w:rPr>
        <w:t xml:space="preserve">    一、学院评优组织机构</w:t>
      </w:r>
    </w:p>
    <w:p w:rsidR="00345678" w:rsidRPr="00345678" w:rsidRDefault="00345678" w:rsidP="00345678">
      <w:pPr>
        <w:spacing w:line="360" w:lineRule="auto"/>
        <w:rPr>
          <w:rFonts w:asciiTheme="minorEastAsia" w:eastAsiaTheme="minorEastAsia" w:hAnsiTheme="minorEastAsia"/>
          <w:sz w:val="24"/>
        </w:rPr>
      </w:pPr>
      <w:r w:rsidRPr="00345678">
        <w:rPr>
          <w:rFonts w:asciiTheme="minorEastAsia" w:eastAsiaTheme="minorEastAsia" w:hAnsiTheme="minorEastAsia" w:hint="eastAsia"/>
          <w:sz w:val="24"/>
        </w:rPr>
        <w:t xml:space="preserve">    1.学院评优、资助工作领导小组</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组长：严耕、刘祥辉</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成员：田浩、林震、盛双庆、周峰、徐平、雷秀雅</w:t>
      </w:r>
    </w:p>
    <w:p w:rsidR="00345678" w:rsidRPr="00345678" w:rsidRDefault="00345678" w:rsidP="00345678">
      <w:pPr>
        <w:spacing w:line="360" w:lineRule="auto"/>
        <w:rPr>
          <w:rFonts w:asciiTheme="minorEastAsia" w:eastAsiaTheme="minorEastAsia" w:hAnsiTheme="minorEastAsia"/>
          <w:sz w:val="24"/>
        </w:rPr>
      </w:pPr>
      <w:r w:rsidRPr="00345678">
        <w:rPr>
          <w:rFonts w:asciiTheme="minorEastAsia" w:eastAsiaTheme="minorEastAsia" w:hAnsiTheme="minorEastAsia" w:hint="eastAsia"/>
          <w:sz w:val="24"/>
        </w:rPr>
        <w:t xml:space="preserve">    2.评优、资助工作小组</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组长：周峰</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成员：邓志敏、张金体、朱天磊、夏艳、关健</w:t>
      </w:r>
    </w:p>
    <w:p w:rsidR="00345678" w:rsidRPr="00345678" w:rsidRDefault="00345678" w:rsidP="00345678">
      <w:pPr>
        <w:spacing w:line="360" w:lineRule="auto"/>
        <w:rPr>
          <w:rFonts w:asciiTheme="minorEastAsia" w:eastAsiaTheme="minorEastAsia" w:hAnsiTheme="minorEastAsia"/>
          <w:sz w:val="24"/>
        </w:rPr>
      </w:pPr>
      <w:r w:rsidRPr="00345678">
        <w:rPr>
          <w:rFonts w:asciiTheme="minorEastAsia" w:eastAsiaTheme="minorEastAsia" w:hAnsiTheme="minorEastAsia" w:hint="eastAsia"/>
          <w:sz w:val="24"/>
        </w:rPr>
        <w:t xml:space="preserve">    3.基层班级评优、资助小组（7人）</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组长：班主任</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成员：班长、团支书、学习委员、组织委员、两名学生代表</w:t>
      </w:r>
    </w:p>
    <w:p w:rsidR="00345678" w:rsidRPr="00345678" w:rsidRDefault="00345678" w:rsidP="00345678">
      <w:pPr>
        <w:ind w:firstLineChars="200" w:firstLine="482"/>
        <w:rPr>
          <w:rFonts w:asciiTheme="minorEastAsia" w:eastAsiaTheme="minorEastAsia" w:hAnsiTheme="minorEastAsia"/>
          <w:b/>
          <w:sz w:val="24"/>
        </w:rPr>
      </w:pPr>
      <w:r w:rsidRPr="00345678">
        <w:rPr>
          <w:rFonts w:asciiTheme="minorEastAsia" w:eastAsiaTheme="minorEastAsia" w:hAnsiTheme="minorEastAsia" w:hint="eastAsia"/>
          <w:b/>
          <w:sz w:val="24"/>
        </w:rPr>
        <w:t>二、评优基本条件</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1．凡在北京林业大学正式注册的本科生，遵守国家的法律、法规，遵守《高等学校学生行为准则》和学校的各项规章制度，奖学金评定年度内未受党、团、行政处分；</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2．各门必修课及选修课（包括体育课）全部合格，三、四年级非外语专业学生国家外语四级考试成绩达到报考六级资格（英语四级425分以上），均有资格申请各类奖学金。</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3．在一学年内的校卫生检查中，同一宿舍卫生不及格累计三次以上，取消其所在班级优良学风班评选资格。</w:t>
      </w:r>
    </w:p>
    <w:p w:rsidR="00345678" w:rsidRPr="00345678" w:rsidRDefault="00345678" w:rsidP="00345678">
      <w:pPr>
        <w:ind w:firstLineChars="200" w:firstLine="482"/>
        <w:rPr>
          <w:rFonts w:asciiTheme="minorEastAsia" w:eastAsiaTheme="minorEastAsia" w:hAnsiTheme="minorEastAsia"/>
          <w:b/>
          <w:sz w:val="24"/>
        </w:rPr>
      </w:pPr>
      <w:r w:rsidRPr="00345678">
        <w:rPr>
          <w:rFonts w:asciiTheme="minorEastAsia" w:eastAsiaTheme="minorEastAsia" w:hAnsiTheme="minorEastAsia" w:hint="eastAsia"/>
          <w:b/>
          <w:sz w:val="24"/>
        </w:rPr>
        <w:t>三、评优工作程序</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1．学生处下发《2013年评优工作安排意见》，召开评优工作会议，进行评优工作的统一部署。</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2．学院召开班主任、班长、团支部书记会，明确要求，具体落实。</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3．各班在认真计算个人成绩及班级平均成绩的基础上召开班会，对照相关文件进行评选。</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4．三好学生的评选要经过综合素质测评、自我情况介绍和全班无记名投票</w:t>
      </w:r>
      <w:r w:rsidRPr="00345678">
        <w:rPr>
          <w:rFonts w:asciiTheme="minorEastAsia" w:eastAsiaTheme="minorEastAsia" w:hAnsiTheme="minorEastAsia" w:hint="eastAsia"/>
          <w:sz w:val="24"/>
        </w:rPr>
        <w:lastRenderedPageBreak/>
        <w:t>推选三个程序；优秀学生干部的评选要经过自我情况介绍和全班无记名投票推选两个程序。</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5．学院的获奖学生名单将在学院内公示一周方才上报学校。</w:t>
      </w:r>
    </w:p>
    <w:p w:rsidR="00345678" w:rsidRPr="00345678" w:rsidRDefault="00345678" w:rsidP="00345678">
      <w:pPr>
        <w:ind w:firstLineChars="200" w:firstLine="482"/>
        <w:rPr>
          <w:rFonts w:asciiTheme="minorEastAsia" w:eastAsiaTheme="minorEastAsia" w:hAnsiTheme="minorEastAsia"/>
          <w:b/>
          <w:sz w:val="24"/>
        </w:rPr>
      </w:pPr>
      <w:r w:rsidRPr="00345678">
        <w:rPr>
          <w:rFonts w:asciiTheme="minorEastAsia" w:eastAsiaTheme="minorEastAsia" w:hAnsiTheme="minorEastAsia" w:hint="eastAsia"/>
          <w:b/>
          <w:sz w:val="24"/>
        </w:rPr>
        <w:t>四、评优时间安排</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具体查看《人文学院2012-2013学年评优工作时间安排》。</w:t>
      </w:r>
    </w:p>
    <w:p w:rsidR="00345678" w:rsidRPr="00345678" w:rsidRDefault="00345678" w:rsidP="00345678">
      <w:pPr>
        <w:ind w:firstLineChars="200" w:firstLine="482"/>
        <w:rPr>
          <w:rFonts w:asciiTheme="minorEastAsia" w:eastAsiaTheme="minorEastAsia" w:hAnsiTheme="minorEastAsia"/>
          <w:b/>
          <w:sz w:val="24"/>
        </w:rPr>
      </w:pPr>
      <w:r w:rsidRPr="00345678">
        <w:rPr>
          <w:rFonts w:asciiTheme="minorEastAsia" w:eastAsiaTheme="minorEastAsia" w:hAnsiTheme="minorEastAsia" w:hint="eastAsia"/>
          <w:b/>
          <w:sz w:val="24"/>
        </w:rPr>
        <w:t>五、其它需要说明的问题</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1．学生成绩以教务处提供的成绩为准。</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2．同一学年内国家奖学金不得与国家励志奖学金、北京林业大学优秀学生奖学金等其它各类、各种奖学金兼得（国防奖学金和专业奖学金除外）。</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3．转专业学生的奖学金评定仍在原班级进行。</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4．三好学生和优秀学生干部的评定，均应经过班级民主程序，凡未经全班同学讨论的结果，视作无效结果。</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5．“优秀班主任”的评选须在班主任年度考核的基础上进行，班级无《班级工作手册》、班主任无《班主任工作手册》，取消其优良学风班、优秀班主任的评选资格。</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7．请与学院评优小组及时沟通评优过程中出现的问题。</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8．学校提倡获奖学生把奖学金用于帮助学习、交纳学杂费等与学习相关方面。凡无特殊原因欠交学校各种费用者，将暂时停发其各类奖学金。</w:t>
      </w:r>
    </w:p>
    <w:p w:rsidR="00345678" w:rsidRPr="00345678" w:rsidRDefault="00345678" w:rsidP="00345678">
      <w:pPr>
        <w:spacing w:line="360" w:lineRule="auto"/>
        <w:ind w:firstLineChars="200" w:firstLine="480"/>
        <w:rPr>
          <w:rFonts w:asciiTheme="minorEastAsia" w:eastAsiaTheme="minorEastAsia" w:hAnsiTheme="minorEastAsia"/>
          <w:sz w:val="24"/>
        </w:rPr>
      </w:pPr>
      <w:r w:rsidRPr="00345678">
        <w:rPr>
          <w:rFonts w:asciiTheme="minorEastAsia" w:eastAsiaTheme="minorEastAsia" w:hAnsiTheme="minorEastAsia" w:hint="eastAsia"/>
          <w:sz w:val="24"/>
        </w:rPr>
        <w:t>附件：</w:t>
      </w:r>
    </w:p>
    <w:p w:rsidR="00345678" w:rsidRPr="003E19B5" w:rsidRDefault="00345678" w:rsidP="003E19B5">
      <w:pPr>
        <w:pStyle w:val="a5"/>
        <w:numPr>
          <w:ilvl w:val="0"/>
          <w:numId w:val="1"/>
        </w:numPr>
        <w:ind w:firstLineChars="0"/>
        <w:rPr>
          <w:rFonts w:ascii="华文楷体" w:eastAsia="华文楷体" w:hAnsi="华文楷体" w:hint="eastAsia"/>
          <w:szCs w:val="21"/>
        </w:rPr>
      </w:pPr>
      <w:r w:rsidRPr="003E19B5">
        <w:rPr>
          <w:rFonts w:ascii="华文楷体" w:eastAsia="华文楷体" w:hAnsi="华文楷体" w:hint="eastAsia"/>
          <w:szCs w:val="21"/>
        </w:rPr>
        <w:t>人文学院2012-2013学年评优工作时间安排表</w:t>
      </w:r>
    </w:p>
    <w:p w:rsidR="003E19B5" w:rsidRPr="003E19B5" w:rsidRDefault="003E19B5" w:rsidP="003E19B5">
      <w:pPr>
        <w:pStyle w:val="a5"/>
        <w:numPr>
          <w:ilvl w:val="0"/>
          <w:numId w:val="1"/>
        </w:numPr>
        <w:ind w:firstLineChars="0"/>
        <w:rPr>
          <w:rFonts w:ascii="华文楷体" w:eastAsia="华文楷体" w:hAnsi="华文楷体" w:hint="eastAsia"/>
          <w:szCs w:val="21"/>
        </w:rPr>
      </w:pPr>
      <w:r w:rsidRPr="003E19B5">
        <w:rPr>
          <w:rFonts w:ascii="华文楷体" w:eastAsia="华文楷体" w:hAnsi="华文楷体" w:hint="eastAsia"/>
          <w:szCs w:val="21"/>
        </w:rPr>
        <w:t>班级评优、资助小组成员名单</w:t>
      </w:r>
    </w:p>
    <w:p w:rsidR="003E19B5" w:rsidRPr="003E19B5" w:rsidRDefault="003E19B5" w:rsidP="003E19B5">
      <w:pPr>
        <w:pStyle w:val="a5"/>
        <w:numPr>
          <w:ilvl w:val="0"/>
          <w:numId w:val="1"/>
        </w:numPr>
        <w:ind w:firstLineChars="0"/>
        <w:rPr>
          <w:rFonts w:ascii="华文楷体" w:eastAsia="华文楷体" w:hAnsi="华文楷体" w:hint="eastAsia"/>
          <w:szCs w:val="21"/>
        </w:rPr>
      </w:pPr>
      <w:r w:rsidRPr="003E19B5">
        <w:rPr>
          <w:rFonts w:ascii="华文楷体" w:eastAsia="华文楷体" w:hAnsi="华文楷体" w:hint="eastAsia"/>
          <w:szCs w:val="21"/>
        </w:rPr>
        <w:t>班级上报材料明细表</w:t>
      </w:r>
    </w:p>
    <w:p w:rsidR="00345678" w:rsidRPr="003E19B5" w:rsidRDefault="003E19B5" w:rsidP="003E19B5">
      <w:pPr>
        <w:ind w:firstLineChars="200" w:firstLine="420"/>
        <w:rPr>
          <w:rFonts w:ascii="华文楷体" w:eastAsia="华文楷体" w:hAnsi="华文楷体"/>
          <w:szCs w:val="21"/>
        </w:rPr>
      </w:pPr>
      <w:r w:rsidRPr="003E19B5">
        <w:rPr>
          <w:rFonts w:ascii="华文楷体" w:eastAsia="华文楷体" w:hAnsi="华文楷体" w:hint="eastAsia"/>
          <w:szCs w:val="21"/>
        </w:rPr>
        <w:t>4.</w:t>
      </w:r>
      <w:r w:rsidR="00345678" w:rsidRPr="003E19B5">
        <w:rPr>
          <w:rFonts w:ascii="华文楷体" w:eastAsia="华文楷体" w:hAnsi="华文楷体" w:hint="eastAsia"/>
          <w:szCs w:val="21"/>
        </w:rPr>
        <w:t>人文学院2013年评优奖项一览表（预测版）</w:t>
      </w:r>
    </w:p>
    <w:p w:rsidR="00345678" w:rsidRPr="003E19B5" w:rsidRDefault="003E19B5" w:rsidP="003E19B5">
      <w:pPr>
        <w:ind w:firstLineChars="200" w:firstLine="420"/>
        <w:rPr>
          <w:rFonts w:ascii="华文楷体" w:eastAsia="华文楷体" w:hAnsi="华文楷体"/>
          <w:szCs w:val="21"/>
        </w:rPr>
      </w:pPr>
      <w:r w:rsidRPr="003E19B5">
        <w:rPr>
          <w:rFonts w:ascii="华文楷体" w:eastAsia="华文楷体" w:hAnsi="华文楷体" w:hint="eastAsia"/>
          <w:szCs w:val="21"/>
        </w:rPr>
        <w:t>5</w:t>
      </w:r>
      <w:r w:rsidR="00345678" w:rsidRPr="003E19B5">
        <w:rPr>
          <w:rFonts w:ascii="华文楷体" w:eastAsia="华文楷体" w:hAnsi="华文楷体" w:hint="eastAsia"/>
          <w:szCs w:val="21"/>
        </w:rPr>
        <w:t>.人文学院2012-2013学年个人评优申请表</w:t>
      </w:r>
    </w:p>
    <w:p w:rsidR="00345678"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6</w:t>
      </w:r>
      <w:r w:rsidR="00345678" w:rsidRPr="003E19B5">
        <w:rPr>
          <w:rFonts w:ascii="华文楷体" w:eastAsia="华文楷体" w:hAnsi="华文楷体" w:hint="eastAsia"/>
          <w:szCs w:val="21"/>
        </w:rPr>
        <w:t>.人文学院优秀学生奖学金评定实施办法</w:t>
      </w:r>
    </w:p>
    <w:p w:rsidR="003E19B5"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7.个人量化考核表</w:t>
      </w:r>
    </w:p>
    <w:p w:rsidR="003E19B5"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8.人文学院学生量化考评方案</w:t>
      </w:r>
    </w:p>
    <w:p w:rsidR="003E19B5"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9.人文学院三好学生、优秀学生干部、国家助学金班级民主评议推荐表</w:t>
      </w:r>
    </w:p>
    <w:p w:rsidR="003E19B5"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10.班主任工作考核表</w:t>
      </w:r>
    </w:p>
    <w:p w:rsidR="003E19B5"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11.班级评优的通知</w:t>
      </w:r>
    </w:p>
    <w:p w:rsidR="003E19B5"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12.班级量化测评表</w:t>
      </w:r>
    </w:p>
    <w:p w:rsidR="003E19B5" w:rsidRPr="003E19B5" w:rsidRDefault="003E19B5" w:rsidP="003E19B5">
      <w:pPr>
        <w:ind w:firstLineChars="200" w:firstLine="420"/>
        <w:rPr>
          <w:rFonts w:ascii="华文楷体" w:eastAsia="华文楷体" w:hAnsi="华文楷体" w:hint="eastAsia"/>
          <w:szCs w:val="21"/>
        </w:rPr>
      </w:pPr>
      <w:r w:rsidRPr="003E19B5">
        <w:rPr>
          <w:rFonts w:ascii="华文楷体" w:eastAsia="华文楷体" w:hAnsi="华文楷体" w:hint="eastAsia"/>
          <w:szCs w:val="21"/>
        </w:rPr>
        <w:t>13.班级量化测评方案</w:t>
      </w:r>
    </w:p>
    <w:p w:rsidR="00345678" w:rsidRPr="00345678" w:rsidRDefault="00345678" w:rsidP="003E19B5">
      <w:pPr>
        <w:ind w:firstLineChars="428" w:firstLine="1027"/>
        <w:jc w:val="right"/>
        <w:rPr>
          <w:rFonts w:asciiTheme="minorEastAsia" w:eastAsiaTheme="minorEastAsia" w:hAnsiTheme="minorEastAsia"/>
          <w:sz w:val="24"/>
        </w:rPr>
      </w:pPr>
      <w:r w:rsidRPr="00345678">
        <w:rPr>
          <w:rFonts w:asciiTheme="minorEastAsia" w:eastAsiaTheme="minorEastAsia" w:hAnsiTheme="minorEastAsia" w:hint="eastAsia"/>
          <w:sz w:val="24"/>
        </w:rPr>
        <w:t>人文社会科学学院评优工作组</w:t>
      </w:r>
    </w:p>
    <w:p w:rsidR="00F10D02" w:rsidRPr="00345678" w:rsidRDefault="00345678" w:rsidP="003E19B5">
      <w:pPr>
        <w:spacing w:beforeLines="150"/>
        <w:ind w:rightChars="219" w:right="460"/>
        <w:jc w:val="right"/>
        <w:rPr>
          <w:rFonts w:asciiTheme="minorEastAsia" w:eastAsiaTheme="minorEastAsia" w:hAnsiTheme="minorEastAsia"/>
          <w:sz w:val="24"/>
        </w:rPr>
      </w:pPr>
      <w:r w:rsidRPr="00345678">
        <w:rPr>
          <w:rFonts w:asciiTheme="minorEastAsia" w:eastAsiaTheme="minorEastAsia" w:hAnsiTheme="minorEastAsia" w:hint="eastAsia"/>
          <w:sz w:val="24"/>
        </w:rPr>
        <w:t>二○一三年九月</w:t>
      </w:r>
    </w:p>
    <w:sectPr w:rsidR="00F10D02" w:rsidRPr="00345678" w:rsidSect="00F10D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49A" w:rsidRDefault="006A249A" w:rsidP="003E19B5">
      <w:r>
        <w:separator/>
      </w:r>
    </w:p>
  </w:endnote>
  <w:endnote w:type="continuationSeparator" w:id="1">
    <w:p w:rsidR="006A249A" w:rsidRDefault="006A249A" w:rsidP="003E1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49A" w:rsidRDefault="006A249A" w:rsidP="003E19B5">
      <w:r>
        <w:separator/>
      </w:r>
    </w:p>
  </w:footnote>
  <w:footnote w:type="continuationSeparator" w:id="1">
    <w:p w:rsidR="006A249A" w:rsidRDefault="006A249A" w:rsidP="003E19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B1E24"/>
    <w:multiLevelType w:val="hybridMultilevel"/>
    <w:tmpl w:val="C286290C"/>
    <w:lvl w:ilvl="0" w:tplc="04F2273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5678"/>
    <w:rsid w:val="00345678"/>
    <w:rsid w:val="003E19B5"/>
    <w:rsid w:val="00504BBF"/>
    <w:rsid w:val="006A249A"/>
    <w:rsid w:val="009D26F4"/>
    <w:rsid w:val="00B742EC"/>
    <w:rsid w:val="00F10D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6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19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19B5"/>
    <w:rPr>
      <w:rFonts w:ascii="Times New Roman" w:eastAsia="宋体" w:hAnsi="Times New Roman" w:cs="Times New Roman"/>
      <w:sz w:val="18"/>
      <w:szCs w:val="18"/>
    </w:rPr>
  </w:style>
  <w:style w:type="paragraph" w:styleId="a4">
    <w:name w:val="footer"/>
    <w:basedOn w:val="a"/>
    <w:link w:val="Char0"/>
    <w:uiPriority w:val="99"/>
    <w:semiHidden/>
    <w:unhideWhenUsed/>
    <w:rsid w:val="003E19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19B5"/>
    <w:rPr>
      <w:rFonts w:ascii="Times New Roman" w:eastAsia="宋体" w:hAnsi="Times New Roman" w:cs="Times New Roman"/>
      <w:sz w:val="18"/>
      <w:szCs w:val="18"/>
    </w:rPr>
  </w:style>
  <w:style w:type="paragraph" w:styleId="a5">
    <w:name w:val="List Paragraph"/>
    <w:basedOn w:val="a"/>
    <w:uiPriority w:val="34"/>
    <w:qFormat/>
    <w:rsid w:val="003E19B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202</Words>
  <Characters>1155</Characters>
  <Application>Microsoft Office Word</Application>
  <DocSecurity>0</DocSecurity>
  <Lines>9</Lines>
  <Paragraphs>2</Paragraphs>
  <ScaleCrop>false</ScaleCrop>
  <Company>系统天堂1008美化版</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xiayan</dc:creator>
  <cp:keywords/>
  <dc:description/>
  <cp:lastModifiedBy>xiayan</cp:lastModifiedBy>
  <cp:revision>2</cp:revision>
  <dcterms:created xsi:type="dcterms:W3CDTF">2013-09-12T08:00:00Z</dcterms:created>
  <dcterms:modified xsi:type="dcterms:W3CDTF">2013-09-12T09:02:00Z</dcterms:modified>
</cp:coreProperties>
</file>